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horzAnchor="margin" w:tblpX="-147" w:tblpY="508"/>
        <w:tblW w:w="9351" w:type="dxa"/>
        <w:tblLook w:val="04A0" w:firstRow="1" w:lastRow="0" w:firstColumn="1" w:lastColumn="0" w:noHBand="0" w:noVBand="1"/>
      </w:tblPr>
      <w:tblGrid>
        <w:gridCol w:w="2552"/>
        <w:gridCol w:w="6799"/>
      </w:tblGrid>
      <w:tr w:rsidR="00603197" w:rsidRPr="00A66B5A" w:rsidTr="00664F37">
        <w:tc>
          <w:tcPr>
            <w:tcW w:w="2552" w:type="dxa"/>
          </w:tcPr>
          <w:p w:rsidR="0087356A" w:rsidRPr="00A66B5A" w:rsidRDefault="0087356A" w:rsidP="00664F37">
            <w:pPr>
              <w:ind w:left="0" w:firstLine="0"/>
              <w:rPr>
                <w:rFonts w:ascii="Arial" w:hAnsi="Arial" w:cs="Arial"/>
              </w:rPr>
            </w:pPr>
            <w:bookmarkStart w:id="0" w:name="_GoBack"/>
            <w:bookmarkEnd w:id="0"/>
            <w:r w:rsidRPr="00A66B5A">
              <w:rPr>
                <w:rFonts w:ascii="Arial" w:hAnsi="Arial" w:cs="Arial"/>
              </w:rPr>
              <w:t>SCQF Level 12</w:t>
            </w:r>
          </w:p>
          <w:p w:rsidR="0087356A" w:rsidRPr="00A66B5A" w:rsidRDefault="0087356A" w:rsidP="00664F37">
            <w:pPr>
              <w:ind w:left="0" w:firstLine="0"/>
              <w:rPr>
                <w:rFonts w:ascii="Arial" w:hAnsi="Arial" w:cs="Arial"/>
              </w:rPr>
            </w:pPr>
          </w:p>
          <w:p w:rsidR="00603197" w:rsidRPr="00A66B5A" w:rsidRDefault="00603197" w:rsidP="00664F37">
            <w:pPr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6799" w:type="dxa"/>
          </w:tcPr>
          <w:p w:rsidR="00603197" w:rsidRPr="00A66B5A" w:rsidRDefault="00BC0D87" w:rsidP="00664F37">
            <w:pPr>
              <w:ind w:left="0" w:firstLine="0"/>
              <w:rPr>
                <w:rFonts w:ascii="Arial" w:hAnsi="Arial" w:cs="Arial"/>
              </w:rPr>
            </w:pPr>
            <w:r w:rsidRPr="00A66B5A">
              <w:rPr>
                <w:rFonts w:ascii="Arial" w:hAnsi="Arial" w:cs="Arial"/>
              </w:rPr>
              <w:t>Chief Executive</w:t>
            </w:r>
          </w:p>
          <w:p w:rsidR="0087356A" w:rsidRPr="00A66B5A" w:rsidRDefault="0087356A" w:rsidP="00664F37">
            <w:pPr>
              <w:ind w:left="0" w:firstLine="0"/>
              <w:rPr>
                <w:rFonts w:ascii="Arial" w:hAnsi="Arial" w:cs="Arial"/>
              </w:rPr>
            </w:pPr>
          </w:p>
        </w:tc>
      </w:tr>
      <w:tr w:rsidR="00603197" w:rsidRPr="00A66B5A" w:rsidTr="00664F37">
        <w:tc>
          <w:tcPr>
            <w:tcW w:w="2552" w:type="dxa"/>
          </w:tcPr>
          <w:p w:rsidR="00603197" w:rsidRPr="00A66B5A" w:rsidRDefault="00603197" w:rsidP="00664F37">
            <w:pPr>
              <w:ind w:left="0" w:firstLine="0"/>
              <w:rPr>
                <w:rFonts w:ascii="Arial" w:hAnsi="Arial" w:cs="Arial"/>
              </w:rPr>
            </w:pPr>
            <w:r w:rsidRPr="00A66B5A">
              <w:rPr>
                <w:rFonts w:ascii="Arial" w:hAnsi="Arial" w:cs="Arial"/>
              </w:rPr>
              <w:t>Reporting To</w:t>
            </w:r>
          </w:p>
        </w:tc>
        <w:tc>
          <w:tcPr>
            <w:tcW w:w="6799" w:type="dxa"/>
          </w:tcPr>
          <w:p w:rsidR="00603197" w:rsidRPr="00A66B5A" w:rsidRDefault="00BC0D87" w:rsidP="00664F37">
            <w:pPr>
              <w:ind w:left="0" w:firstLine="0"/>
              <w:rPr>
                <w:rFonts w:ascii="Arial" w:hAnsi="Arial" w:cs="Arial"/>
              </w:rPr>
            </w:pPr>
            <w:r w:rsidRPr="00A66B5A">
              <w:rPr>
                <w:rFonts w:ascii="Arial" w:hAnsi="Arial" w:cs="Arial"/>
              </w:rPr>
              <w:t>Board of Directors</w:t>
            </w:r>
          </w:p>
        </w:tc>
      </w:tr>
      <w:tr w:rsidR="00603197" w:rsidRPr="00A66B5A" w:rsidTr="00664F37">
        <w:tc>
          <w:tcPr>
            <w:tcW w:w="2552" w:type="dxa"/>
          </w:tcPr>
          <w:p w:rsidR="00603197" w:rsidRPr="00A66B5A" w:rsidRDefault="00F700C5" w:rsidP="00664F37">
            <w:pPr>
              <w:ind w:left="0" w:firstLine="0"/>
              <w:rPr>
                <w:rFonts w:ascii="Arial" w:hAnsi="Arial" w:cs="Arial"/>
              </w:rPr>
            </w:pPr>
            <w:r w:rsidRPr="00A66B5A">
              <w:rPr>
                <w:rFonts w:ascii="Arial" w:hAnsi="Arial" w:cs="Arial"/>
              </w:rPr>
              <w:t xml:space="preserve">Job Function </w:t>
            </w:r>
            <w:r w:rsidR="00603197" w:rsidRPr="00A66B5A">
              <w:rPr>
                <w:rFonts w:ascii="Arial" w:hAnsi="Arial" w:cs="Arial"/>
              </w:rPr>
              <w:t>/Location</w:t>
            </w:r>
          </w:p>
        </w:tc>
        <w:tc>
          <w:tcPr>
            <w:tcW w:w="6799" w:type="dxa"/>
          </w:tcPr>
          <w:p w:rsidR="00603197" w:rsidRPr="00A66B5A" w:rsidRDefault="00A66B5A" w:rsidP="00664F37">
            <w:pPr>
              <w:ind w:left="0" w:firstLine="0"/>
              <w:rPr>
                <w:rFonts w:ascii="Arial" w:hAnsi="Arial" w:cs="Arial"/>
              </w:rPr>
            </w:pPr>
            <w:r w:rsidRPr="00A66B5A">
              <w:rPr>
                <w:rFonts w:ascii="Arial" w:hAnsi="Arial" w:cs="Arial"/>
              </w:rPr>
              <w:t>Dumfries HQ</w:t>
            </w:r>
            <w:r w:rsidR="005143B9">
              <w:rPr>
                <w:rFonts w:ascii="Arial" w:hAnsi="Arial" w:cs="Arial"/>
              </w:rPr>
              <w:t xml:space="preserve"> with travel throughout the region</w:t>
            </w:r>
          </w:p>
        </w:tc>
      </w:tr>
      <w:tr w:rsidR="00603197" w:rsidRPr="00A66B5A" w:rsidTr="00664F37">
        <w:tc>
          <w:tcPr>
            <w:tcW w:w="2552" w:type="dxa"/>
          </w:tcPr>
          <w:p w:rsidR="00603197" w:rsidRPr="00A66B5A" w:rsidRDefault="00603197" w:rsidP="00664F37">
            <w:pPr>
              <w:ind w:left="0" w:firstLine="0"/>
              <w:rPr>
                <w:rFonts w:ascii="Arial" w:hAnsi="Arial" w:cs="Arial"/>
              </w:rPr>
            </w:pPr>
            <w:r w:rsidRPr="00A66B5A">
              <w:rPr>
                <w:rFonts w:ascii="Arial" w:hAnsi="Arial" w:cs="Arial"/>
              </w:rPr>
              <w:t>Purpose of Job</w:t>
            </w:r>
          </w:p>
        </w:tc>
        <w:tc>
          <w:tcPr>
            <w:tcW w:w="6799" w:type="dxa"/>
          </w:tcPr>
          <w:p w:rsidR="00BC0D87" w:rsidRPr="00A66B5A" w:rsidRDefault="00BC0D87" w:rsidP="00664F37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</w:rPr>
            </w:pPr>
            <w:r w:rsidRPr="00A66B5A">
              <w:rPr>
                <w:rFonts w:ascii="Arial" w:hAnsi="Arial" w:cs="Arial"/>
                <w:lang w:eastAsia="en-GB"/>
              </w:rPr>
              <w:t xml:space="preserve">The Chief Executive Officer is responsible for leading the development and execution of </w:t>
            </w:r>
            <w:r w:rsidR="0087356A" w:rsidRPr="00A66B5A">
              <w:rPr>
                <w:rFonts w:ascii="Arial" w:hAnsi="Arial" w:cs="Arial"/>
                <w:lang w:eastAsia="en-GB"/>
              </w:rPr>
              <w:t>DAGCAS</w:t>
            </w:r>
            <w:r w:rsidR="00A66B5A">
              <w:rPr>
                <w:rFonts w:ascii="Arial" w:hAnsi="Arial" w:cs="Arial"/>
                <w:lang w:eastAsia="en-GB"/>
              </w:rPr>
              <w:t>’</w:t>
            </w:r>
            <w:r w:rsidRPr="00A66B5A">
              <w:rPr>
                <w:rFonts w:ascii="Arial" w:hAnsi="Arial" w:cs="Arial"/>
                <w:lang w:eastAsia="en-GB"/>
              </w:rPr>
              <w:t xml:space="preserve"> long term strategy with a view to providing the best advice </w:t>
            </w:r>
            <w:r w:rsidR="00464B2B" w:rsidRPr="00A66B5A">
              <w:rPr>
                <w:rFonts w:ascii="Arial" w:hAnsi="Arial" w:cs="Arial"/>
                <w:lang w:eastAsia="en-GB"/>
              </w:rPr>
              <w:t xml:space="preserve">to the people of Dumfries &amp; Galloway. </w:t>
            </w:r>
            <w:r w:rsidRPr="00A66B5A">
              <w:rPr>
                <w:rFonts w:ascii="Arial" w:hAnsi="Arial" w:cs="Arial"/>
                <w:lang w:eastAsia="en-GB"/>
              </w:rPr>
              <w:t xml:space="preserve">The CEO’s leadership role also entails being ultimately responsible for all day-to-day management decisions and for implementing the Company’s long and short term plans. The CEO acts as a direct liaison between the Board and management of </w:t>
            </w:r>
            <w:r w:rsidR="0087356A" w:rsidRPr="00A66B5A">
              <w:rPr>
                <w:rFonts w:ascii="Arial" w:hAnsi="Arial" w:cs="Arial"/>
                <w:lang w:eastAsia="en-GB"/>
              </w:rPr>
              <w:t>DAGCAS</w:t>
            </w:r>
            <w:r w:rsidRPr="00A66B5A">
              <w:rPr>
                <w:rFonts w:ascii="Arial" w:hAnsi="Arial" w:cs="Arial"/>
                <w:lang w:eastAsia="en-GB"/>
              </w:rPr>
              <w:t xml:space="preserve"> and communicates to the Board on behalf of management. The CEO also communicates on behalf of </w:t>
            </w:r>
            <w:r w:rsidR="0087356A" w:rsidRPr="00A66B5A">
              <w:rPr>
                <w:rFonts w:ascii="Arial" w:hAnsi="Arial" w:cs="Arial"/>
                <w:lang w:eastAsia="en-GB"/>
              </w:rPr>
              <w:t>DAGCAS</w:t>
            </w:r>
            <w:r w:rsidRPr="00A66B5A">
              <w:rPr>
                <w:rFonts w:ascii="Arial" w:hAnsi="Arial" w:cs="Arial"/>
                <w:lang w:eastAsia="en-GB"/>
              </w:rPr>
              <w:t xml:space="preserve"> to local and national Government authorities, employees, Citizens Advice Scotland, other stakeholders and the public.</w:t>
            </w:r>
          </w:p>
          <w:p w:rsidR="00603197" w:rsidRPr="00A66B5A" w:rsidRDefault="00603197" w:rsidP="00664F37">
            <w:pPr>
              <w:ind w:left="0" w:firstLine="0"/>
              <w:rPr>
                <w:rFonts w:ascii="Arial" w:hAnsi="Arial" w:cs="Arial"/>
              </w:rPr>
            </w:pPr>
          </w:p>
        </w:tc>
      </w:tr>
      <w:tr w:rsidR="005143B9" w:rsidRPr="00A66B5A" w:rsidTr="00664F37">
        <w:tc>
          <w:tcPr>
            <w:tcW w:w="9351" w:type="dxa"/>
            <w:gridSpan w:val="2"/>
          </w:tcPr>
          <w:p w:rsidR="005143B9" w:rsidRPr="00A66B5A" w:rsidRDefault="005143B9" w:rsidP="00664F37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</w:rPr>
            </w:pPr>
            <w:r w:rsidRPr="00A66B5A">
              <w:rPr>
                <w:rFonts w:ascii="Arial" w:hAnsi="Arial" w:cs="Arial"/>
              </w:rPr>
              <w:t>Competencies</w:t>
            </w:r>
          </w:p>
        </w:tc>
      </w:tr>
      <w:tr w:rsidR="00603197" w:rsidRPr="00A66B5A" w:rsidTr="00664F37">
        <w:tc>
          <w:tcPr>
            <w:tcW w:w="2552" w:type="dxa"/>
          </w:tcPr>
          <w:p w:rsidR="00603197" w:rsidRPr="00A66B5A" w:rsidRDefault="00603197" w:rsidP="00664F37">
            <w:pPr>
              <w:ind w:left="0" w:firstLine="0"/>
              <w:rPr>
                <w:rFonts w:ascii="Arial" w:hAnsi="Arial" w:cs="Arial"/>
              </w:rPr>
            </w:pPr>
            <w:r w:rsidRPr="00A66B5A">
              <w:rPr>
                <w:rFonts w:ascii="Arial" w:hAnsi="Arial" w:cs="Arial"/>
              </w:rPr>
              <w:t>Scope of Work</w:t>
            </w:r>
          </w:p>
        </w:tc>
        <w:tc>
          <w:tcPr>
            <w:tcW w:w="6799" w:type="dxa"/>
          </w:tcPr>
          <w:p w:rsidR="00BC0D87" w:rsidRPr="00A66B5A" w:rsidRDefault="00BC0D87" w:rsidP="00664F37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62" w:hanging="284"/>
              <w:rPr>
                <w:rFonts w:ascii="Arial" w:hAnsi="Arial" w:cs="Arial"/>
              </w:rPr>
            </w:pPr>
            <w:r w:rsidRPr="00A66B5A">
              <w:rPr>
                <w:rFonts w:ascii="Arial" w:hAnsi="Arial" w:cs="Arial"/>
                <w:lang w:eastAsia="en-GB"/>
              </w:rPr>
              <w:t xml:space="preserve">Provide general oversight of all </w:t>
            </w:r>
            <w:r w:rsidR="0087356A" w:rsidRPr="00A66B5A">
              <w:rPr>
                <w:rFonts w:ascii="Arial" w:hAnsi="Arial" w:cs="Arial"/>
                <w:lang w:eastAsia="en-GB"/>
              </w:rPr>
              <w:t xml:space="preserve">DAGCAS </w:t>
            </w:r>
            <w:r w:rsidRPr="00A66B5A">
              <w:rPr>
                <w:rFonts w:ascii="Arial" w:hAnsi="Arial" w:cs="Arial"/>
                <w:lang w:eastAsia="en-GB"/>
              </w:rPr>
              <w:t>activities, manages the day-to-day operations, and assures a smoothly functioning, efficient organisation</w:t>
            </w:r>
          </w:p>
          <w:p w:rsidR="00BC0D87" w:rsidRPr="00A66B5A" w:rsidRDefault="00BC0D87" w:rsidP="00664F37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62" w:hanging="284"/>
              <w:rPr>
                <w:rFonts w:ascii="Arial" w:hAnsi="Arial" w:cs="Arial"/>
              </w:rPr>
            </w:pPr>
            <w:r w:rsidRPr="00A66B5A">
              <w:rPr>
                <w:rFonts w:ascii="Arial" w:hAnsi="Arial" w:cs="Arial"/>
                <w:lang w:eastAsia="en-GB"/>
              </w:rPr>
              <w:t>Assure advice quality and organi</w:t>
            </w:r>
            <w:r w:rsidR="00A66B5A">
              <w:rPr>
                <w:rFonts w:ascii="Arial" w:hAnsi="Arial" w:cs="Arial"/>
                <w:lang w:eastAsia="en-GB"/>
              </w:rPr>
              <w:t>s</w:t>
            </w:r>
            <w:r w:rsidRPr="00A66B5A">
              <w:rPr>
                <w:rFonts w:ascii="Arial" w:hAnsi="Arial" w:cs="Arial"/>
                <w:lang w:eastAsia="en-GB"/>
              </w:rPr>
              <w:t xml:space="preserve">ational stability through development and implementation of standards and controls, systems and procedures, and regular evaluation. </w:t>
            </w:r>
            <w:r w:rsidRPr="00A66B5A">
              <w:rPr>
                <w:rFonts w:ascii="Arial" w:hAnsi="Arial" w:cs="Arial"/>
              </w:rPr>
              <w:t>Ensure compliance with quality &amp; statutory standards</w:t>
            </w:r>
            <w:r w:rsidR="00897DB6">
              <w:rPr>
                <w:rFonts w:ascii="Arial" w:hAnsi="Arial" w:cs="Arial"/>
              </w:rPr>
              <w:t xml:space="preserve"> including those relating to the Office of the Scottish Charity Regulator</w:t>
            </w:r>
            <w:r w:rsidRPr="00A66B5A">
              <w:rPr>
                <w:rFonts w:ascii="Arial" w:hAnsi="Arial" w:cs="Arial"/>
              </w:rPr>
              <w:t>.</w:t>
            </w:r>
          </w:p>
          <w:p w:rsidR="00BC0D87" w:rsidRPr="00A66B5A" w:rsidRDefault="00BC0D87" w:rsidP="00664F37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62" w:hanging="284"/>
              <w:rPr>
                <w:rFonts w:ascii="Arial" w:hAnsi="Arial" w:cs="Arial"/>
              </w:rPr>
            </w:pPr>
            <w:r w:rsidRPr="00A66B5A">
              <w:rPr>
                <w:rFonts w:ascii="Arial" w:hAnsi="Arial" w:cs="Arial"/>
                <w:lang w:eastAsia="en-GB"/>
              </w:rPr>
              <w:t>Assure a work environment that recruits, retains and supports quality staff and volunteers. Assure process</w:t>
            </w:r>
            <w:r w:rsidR="00A66B5A">
              <w:rPr>
                <w:rFonts w:ascii="Arial" w:hAnsi="Arial" w:cs="Arial"/>
                <w:lang w:eastAsia="en-GB"/>
              </w:rPr>
              <w:t>es</w:t>
            </w:r>
            <w:r w:rsidRPr="00A66B5A">
              <w:rPr>
                <w:rFonts w:ascii="Arial" w:hAnsi="Arial" w:cs="Arial"/>
                <w:lang w:eastAsia="en-GB"/>
              </w:rPr>
              <w:t xml:space="preserve"> for selecting, development, motivating, and evaluating staff and volunteers.</w:t>
            </w:r>
          </w:p>
          <w:p w:rsidR="00BC0D87" w:rsidRPr="00A66B5A" w:rsidRDefault="00BC0D87" w:rsidP="00664F37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62" w:hanging="284"/>
              <w:rPr>
                <w:rFonts w:ascii="Arial" w:hAnsi="Arial" w:cs="Arial"/>
              </w:rPr>
            </w:pPr>
            <w:r w:rsidRPr="00A66B5A">
              <w:rPr>
                <w:rFonts w:ascii="Arial" w:hAnsi="Arial" w:cs="Arial"/>
                <w:lang w:eastAsia="en-GB"/>
              </w:rPr>
              <w:t>Oversee the fiscal activities of the organi</w:t>
            </w:r>
            <w:r w:rsidR="00A66B5A">
              <w:rPr>
                <w:rFonts w:ascii="Arial" w:hAnsi="Arial" w:cs="Arial"/>
                <w:lang w:eastAsia="en-GB"/>
              </w:rPr>
              <w:t>s</w:t>
            </w:r>
            <w:r w:rsidRPr="00A66B5A">
              <w:rPr>
                <w:rFonts w:ascii="Arial" w:hAnsi="Arial" w:cs="Arial"/>
                <w:lang w:eastAsia="en-GB"/>
              </w:rPr>
              <w:t>ation including budgeting, reporting and audit.</w:t>
            </w:r>
          </w:p>
          <w:p w:rsidR="00BC0D87" w:rsidRPr="00A66B5A" w:rsidRDefault="00BC0D87" w:rsidP="00664F37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62" w:hanging="284"/>
              <w:rPr>
                <w:rFonts w:ascii="Arial" w:hAnsi="Arial" w:cs="Arial"/>
              </w:rPr>
            </w:pPr>
            <w:r w:rsidRPr="00A66B5A">
              <w:rPr>
                <w:rFonts w:ascii="Arial" w:hAnsi="Arial" w:cs="Arial"/>
              </w:rPr>
              <w:t>Be pro-active in identifying new market opportunities to sustain and, where appropriate, grow the organisation including being aware of the need to respond to a changing environment where tendering and commissioning may be required.</w:t>
            </w:r>
          </w:p>
          <w:p w:rsidR="00BC0D87" w:rsidRPr="00A66B5A" w:rsidRDefault="00BC0D87" w:rsidP="00664F37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62" w:hanging="284"/>
              <w:rPr>
                <w:rFonts w:ascii="Arial" w:hAnsi="Arial" w:cs="Arial"/>
              </w:rPr>
            </w:pPr>
            <w:r w:rsidRPr="00A66B5A">
              <w:rPr>
                <w:rFonts w:ascii="Arial" w:hAnsi="Arial" w:cs="Arial"/>
                <w:lang w:eastAsia="en-GB"/>
              </w:rPr>
              <w:t>Work with the Chair to enable the Board to fulfil its governance functions and facilitates the optimum performance by the Board, its committees and individual board members.</w:t>
            </w:r>
          </w:p>
          <w:p w:rsidR="00BC0D87" w:rsidRPr="00A66B5A" w:rsidRDefault="00BC0D87" w:rsidP="00664F37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62" w:hanging="284"/>
              <w:rPr>
                <w:rFonts w:ascii="Arial" w:hAnsi="Arial" w:cs="Arial"/>
              </w:rPr>
            </w:pPr>
            <w:r w:rsidRPr="00A66B5A">
              <w:rPr>
                <w:rFonts w:ascii="Arial" w:hAnsi="Arial" w:cs="Arial"/>
                <w:lang w:eastAsia="en-GB"/>
              </w:rPr>
              <w:t xml:space="preserve">Serve as chief spokesperson for </w:t>
            </w:r>
            <w:r w:rsidR="0087356A" w:rsidRPr="00A66B5A">
              <w:rPr>
                <w:rFonts w:ascii="Arial" w:hAnsi="Arial" w:cs="Arial"/>
                <w:lang w:eastAsia="en-GB"/>
              </w:rPr>
              <w:t>DAGCAS</w:t>
            </w:r>
            <w:r w:rsidRPr="00A66B5A">
              <w:rPr>
                <w:rFonts w:ascii="Arial" w:hAnsi="Arial" w:cs="Arial"/>
                <w:lang w:eastAsia="en-GB"/>
              </w:rPr>
              <w:t xml:space="preserve"> assuring proper representation of</w:t>
            </w:r>
            <w:r w:rsidR="00464B2B" w:rsidRPr="00A66B5A">
              <w:rPr>
                <w:rFonts w:ascii="Arial" w:hAnsi="Arial" w:cs="Arial"/>
                <w:lang w:eastAsia="en-GB"/>
              </w:rPr>
              <w:t xml:space="preserve"> </w:t>
            </w:r>
            <w:r w:rsidR="0087356A" w:rsidRPr="00A66B5A">
              <w:rPr>
                <w:rFonts w:ascii="Arial" w:hAnsi="Arial" w:cs="Arial"/>
                <w:lang w:eastAsia="en-GB"/>
              </w:rPr>
              <w:t>DAGCAS</w:t>
            </w:r>
            <w:r w:rsidRPr="00A66B5A">
              <w:rPr>
                <w:rFonts w:ascii="Arial" w:hAnsi="Arial" w:cs="Arial"/>
                <w:lang w:eastAsia="en-GB"/>
              </w:rPr>
              <w:t xml:space="preserve"> to the outside community, partners and media </w:t>
            </w:r>
          </w:p>
          <w:p w:rsidR="00BC0D87" w:rsidRPr="00A66B5A" w:rsidRDefault="009703BC" w:rsidP="00664F37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62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en-GB"/>
              </w:rPr>
              <w:t xml:space="preserve">Support </w:t>
            </w:r>
            <w:r w:rsidR="00BC0D87" w:rsidRPr="00A66B5A">
              <w:rPr>
                <w:rFonts w:ascii="Arial" w:hAnsi="Arial" w:cs="Arial"/>
                <w:lang w:eastAsia="en-GB"/>
              </w:rPr>
              <w:t xml:space="preserve">the Board </w:t>
            </w:r>
            <w:r>
              <w:rPr>
                <w:rFonts w:ascii="Arial" w:hAnsi="Arial" w:cs="Arial"/>
                <w:lang w:eastAsia="en-GB"/>
              </w:rPr>
              <w:t xml:space="preserve">to </w:t>
            </w:r>
            <w:r w:rsidR="00BC0D87" w:rsidRPr="00A66B5A">
              <w:rPr>
                <w:rFonts w:ascii="Arial" w:hAnsi="Arial" w:cs="Arial"/>
                <w:lang w:eastAsia="en-GB"/>
              </w:rPr>
              <w:t xml:space="preserve">determine </w:t>
            </w:r>
            <w:r w:rsidR="0087356A" w:rsidRPr="00A66B5A">
              <w:rPr>
                <w:rFonts w:ascii="Arial" w:hAnsi="Arial" w:cs="Arial"/>
                <w:lang w:eastAsia="en-GB"/>
              </w:rPr>
              <w:t>DAGCAS</w:t>
            </w:r>
            <w:r>
              <w:rPr>
                <w:rFonts w:ascii="Arial" w:hAnsi="Arial" w:cs="Arial"/>
                <w:lang w:eastAsia="en-GB"/>
              </w:rPr>
              <w:t>’</w:t>
            </w:r>
            <w:r w:rsidR="00BC0D87" w:rsidRPr="00A66B5A">
              <w:rPr>
                <w:rFonts w:ascii="Arial" w:hAnsi="Arial" w:cs="Arial"/>
                <w:lang w:eastAsia="en-GB"/>
              </w:rPr>
              <w:t xml:space="preserve"> values, mission, vision, and short- and long-term goals.</w:t>
            </w:r>
          </w:p>
          <w:p w:rsidR="00BC0D87" w:rsidRPr="00A66B5A" w:rsidRDefault="009703BC" w:rsidP="00664F37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62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EB5375" w:rsidRPr="00A66B5A">
              <w:rPr>
                <w:rFonts w:ascii="Arial" w:hAnsi="Arial" w:cs="Arial"/>
              </w:rPr>
              <w:t>ndertake any other specific duties that may be required</w:t>
            </w:r>
          </w:p>
          <w:p w:rsidR="00603197" w:rsidRPr="00A66B5A" w:rsidRDefault="00603197" w:rsidP="00664F37">
            <w:pPr>
              <w:ind w:left="0" w:firstLine="0"/>
              <w:rPr>
                <w:rFonts w:ascii="Arial" w:hAnsi="Arial" w:cs="Arial"/>
              </w:rPr>
            </w:pPr>
          </w:p>
        </w:tc>
      </w:tr>
      <w:tr w:rsidR="00603197" w:rsidRPr="00A66B5A" w:rsidTr="00664F37">
        <w:tc>
          <w:tcPr>
            <w:tcW w:w="2552" w:type="dxa"/>
          </w:tcPr>
          <w:p w:rsidR="00603197" w:rsidRPr="00A66B5A" w:rsidRDefault="00603197" w:rsidP="00664F37">
            <w:pPr>
              <w:ind w:left="0" w:firstLine="0"/>
              <w:rPr>
                <w:rFonts w:ascii="Arial" w:hAnsi="Arial" w:cs="Arial"/>
              </w:rPr>
            </w:pPr>
            <w:r w:rsidRPr="00A66B5A">
              <w:rPr>
                <w:rFonts w:ascii="Arial" w:hAnsi="Arial" w:cs="Arial"/>
              </w:rPr>
              <w:t>Degree of Autonomy</w:t>
            </w:r>
          </w:p>
        </w:tc>
        <w:tc>
          <w:tcPr>
            <w:tcW w:w="6799" w:type="dxa"/>
          </w:tcPr>
          <w:p w:rsidR="00BC0D87" w:rsidRPr="00A66B5A" w:rsidRDefault="00BC0D87" w:rsidP="00664F37">
            <w:pPr>
              <w:numPr>
                <w:ilvl w:val="0"/>
                <w:numId w:val="4"/>
              </w:numPr>
              <w:ind w:left="462"/>
              <w:rPr>
                <w:rFonts w:ascii="Arial" w:hAnsi="Arial" w:cs="Arial"/>
              </w:rPr>
            </w:pPr>
            <w:r w:rsidRPr="00A66B5A">
              <w:rPr>
                <w:rFonts w:ascii="Arial" w:hAnsi="Arial" w:cs="Arial"/>
              </w:rPr>
              <w:t>Line</w:t>
            </w:r>
            <w:r w:rsidR="009703BC">
              <w:rPr>
                <w:rFonts w:ascii="Arial" w:hAnsi="Arial" w:cs="Arial"/>
              </w:rPr>
              <w:t xml:space="preserve"> </w:t>
            </w:r>
            <w:r w:rsidRPr="00A66B5A">
              <w:rPr>
                <w:rFonts w:ascii="Arial" w:hAnsi="Arial" w:cs="Arial"/>
              </w:rPr>
              <w:t>manage staff through the provision of regular support and supervision, annual appraisals and training. Inspire integrity, ensure focus on the organisation’s aims and objectives by all staff and foster a performance-orientated culture.</w:t>
            </w:r>
          </w:p>
          <w:p w:rsidR="00BC0D87" w:rsidRPr="00A66B5A" w:rsidRDefault="00BC0D87" w:rsidP="00664F37">
            <w:pPr>
              <w:numPr>
                <w:ilvl w:val="0"/>
                <w:numId w:val="4"/>
              </w:numPr>
              <w:ind w:left="462"/>
              <w:rPr>
                <w:rFonts w:ascii="Arial" w:hAnsi="Arial" w:cs="Arial"/>
              </w:rPr>
            </w:pPr>
            <w:r w:rsidRPr="00A66B5A">
              <w:rPr>
                <w:rFonts w:ascii="Arial" w:hAnsi="Arial" w:cs="Arial"/>
              </w:rPr>
              <w:t>Responsible for the effective negotiation and  management of contracts with funders</w:t>
            </w:r>
          </w:p>
          <w:p w:rsidR="00BC0D87" w:rsidRPr="00A66B5A" w:rsidRDefault="00BC0D87" w:rsidP="00664F37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462" w:hanging="283"/>
              <w:rPr>
                <w:rFonts w:ascii="Arial" w:hAnsi="Arial" w:cs="Arial"/>
              </w:rPr>
            </w:pPr>
            <w:r w:rsidRPr="00A66B5A">
              <w:rPr>
                <w:rFonts w:ascii="Arial" w:hAnsi="Arial" w:cs="Arial"/>
                <w:lang w:eastAsia="en-GB"/>
              </w:rPr>
              <w:lastRenderedPageBreak/>
              <w:t>Oversees the fiscal activities of the organi</w:t>
            </w:r>
            <w:r w:rsidR="009703BC">
              <w:rPr>
                <w:rFonts w:ascii="Arial" w:hAnsi="Arial" w:cs="Arial"/>
                <w:lang w:eastAsia="en-GB"/>
              </w:rPr>
              <w:t>s</w:t>
            </w:r>
            <w:r w:rsidRPr="00A66B5A">
              <w:rPr>
                <w:rFonts w:ascii="Arial" w:hAnsi="Arial" w:cs="Arial"/>
                <w:lang w:eastAsia="en-GB"/>
              </w:rPr>
              <w:t>ation including budgeting, reporting and audit.</w:t>
            </w:r>
          </w:p>
          <w:p w:rsidR="00BC0D87" w:rsidRPr="00A66B5A" w:rsidRDefault="00BC0D87" w:rsidP="00664F37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462" w:hanging="283"/>
              <w:rPr>
                <w:rFonts w:ascii="Arial" w:hAnsi="Arial" w:cs="Arial"/>
              </w:rPr>
            </w:pPr>
            <w:r w:rsidRPr="00A66B5A">
              <w:rPr>
                <w:rFonts w:ascii="Arial" w:hAnsi="Arial" w:cs="Arial"/>
                <w:lang w:eastAsia="en-GB"/>
              </w:rPr>
              <w:t>Act as Company Secretary and assure the filing of all legal and regulatory documents and monitor compliance with relevant laws and regulations.</w:t>
            </w:r>
          </w:p>
          <w:p w:rsidR="00BC0D87" w:rsidRPr="00A66B5A" w:rsidRDefault="00BC0D87" w:rsidP="00664F37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462" w:hanging="283"/>
              <w:rPr>
                <w:rFonts w:ascii="Arial" w:hAnsi="Arial" w:cs="Arial"/>
              </w:rPr>
            </w:pPr>
            <w:r w:rsidRPr="00A66B5A">
              <w:rPr>
                <w:rFonts w:ascii="Arial" w:hAnsi="Arial" w:cs="Arial"/>
                <w:lang w:eastAsia="en-GB"/>
              </w:rPr>
              <w:t>Serve as chief spokesperson for</w:t>
            </w:r>
            <w:r w:rsidR="00464B2B" w:rsidRPr="00A66B5A">
              <w:rPr>
                <w:rFonts w:ascii="Arial" w:hAnsi="Arial" w:cs="Arial"/>
                <w:lang w:eastAsia="en-GB"/>
              </w:rPr>
              <w:t xml:space="preserve">  </w:t>
            </w:r>
            <w:r w:rsidR="0087356A" w:rsidRPr="00A66B5A">
              <w:rPr>
                <w:rFonts w:ascii="Arial" w:hAnsi="Arial" w:cs="Arial"/>
                <w:lang w:eastAsia="en-GB"/>
              </w:rPr>
              <w:t>DAGCAS</w:t>
            </w:r>
            <w:r w:rsidRPr="00A66B5A">
              <w:rPr>
                <w:rFonts w:ascii="Arial" w:hAnsi="Arial" w:cs="Arial"/>
                <w:lang w:eastAsia="en-GB"/>
              </w:rPr>
              <w:t xml:space="preserve">, assuring proper representation of </w:t>
            </w:r>
            <w:r w:rsidR="00464B2B" w:rsidRPr="00A66B5A">
              <w:rPr>
                <w:rFonts w:ascii="Arial" w:hAnsi="Arial" w:cs="Arial"/>
                <w:lang w:eastAsia="en-GB"/>
              </w:rPr>
              <w:t xml:space="preserve"> </w:t>
            </w:r>
            <w:r w:rsidR="0087356A" w:rsidRPr="00A66B5A">
              <w:rPr>
                <w:rFonts w:ascii="Arial" w:hAnsi="Arial" w:cs="Arial"/>
                <w:lang w:eastAsia="en-GB"/>
              </w:rPr>
              <w:t>DAGCAS</w:t>
            </w:r>
            <w:r w:rsidR="00464B2B" w:rsidRPr="00A66B5A">
              <w:rPr>
                <w:rFonts w:ascii="Arial" w:hAnsi="Arial" w:cs="Arial"/>
                <w:lang w:eastAsia="en-GB"/>
              </w:rPr>
              <w:t xml:space="preserve"> </w:t>
            </w:r>
            <w:r w:rsidRPr="00A66B5A">
              <w:rPr>
                <w:rFonts w:ascii="Arial" w:hAnsi="Arial" w:cs="Arial"/>
                <w:lang w:eastAsia="en-GB"/>
              </w:rPr>
              <w:t xml:space="preserve">to the outside community, partners and media </w:t>
            </w:r>
          </w:p>
          <w:p w:rsidR="00BC0D87" w:rsidRPr="00A66B5A" w:rsidRDefault="009703BC" w:rsidP="00664F37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462" w:hanging="283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en-GB"/>
              </w:rPr>
              <w:t>Support</w:t>
            </w:r>
            <w:r w:rsidR="00BC0D87" w:rsidRPr="00A66B5A">
              <w:rPr>
                <w:rFonts w:ascii="Arial" w:hAnsi="Arial" w:cs="Arial"/>
                <w:lang w:eastAsia="en-GB"/>
              </w:rPr>
              <w:t xml:space="preserve"> the Board </w:t>
            </w:r>
            <w:r>
              <w:rPr>
                <w:rFonts w:ascii="Arial" w:hAnsi="Arial" w:cs="Arial"/>
                <w:lang w:eastAsia="en-GB"/>
              </w:rPr>
              <w:t xml:space="preserve">to </w:t>
            </w:r>
            <w:r w:rsidR="0087356A" w:rsidRPr="00A66B5A">
              <w:rPr>
                <w:rFonts w:ascii="Arial" w:hAnsi="Arial" w:cs="Arial"/>
                <w:lang w:eastAsia="en-GB"/>
              </w:rPr>
              <w:t>determine DAGCAS</w:t>
            </w:r>
            <w:r>
              <w:rPr>
                <w:rFonts w:ascii="Arial" w:hAnsi="Arial" w:cs="Arial"/>
                <w:lang w:eastAsia="en-GB"/>
              </w:rPr>
              <w:t>’</w:t>
            </w:r>
            <w:r w:rsidR="00464B2B" w:rsidRPr="00A66B5A">
              <w:rPr>
                <w:rFonts w:ascii="Arial" w:hAnsi="Arial" w:cs="Arial"/>
                <w:lang w:eastAsia="en-GB"/>
              </w:rPr>
              <w:t xml:space="preserve"> </w:t>
            </w:r>
            <w:r w:rsidR="00BC0D87" w:rsidRPr="00A66B5A">
              <w:rPr>
                <w:rFonts w:ascii="Arial" w:hAnsi="Arial" w:cs="Arial"/>
                <w:lang w:eastAsia="en-GB"/>
              </w:rPr>
              <w:t>values, mission, vision, and short- and long-term goals.</w:t>
            </w:r>
          </w:p>
          <w:p w:rsidR="00BC0D87" w:rsidRDefault="009703BC" w:rsidP="00664F37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462" w:hanging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="00BC0D87" w:rsidRPr="00A66B5A">
              <w:rPr>
                <w:rFonts w:ascii="Arial" w:hAnsi="Arial" w:cs="Arial"/>
              </w:rPr>
              <w:t xml:space="preserve">esponsibility for implementation and improvement of </w:t>
            </w:r>
            <w:r w:rsidR="00464B2B" w:rsidRPr="00A66B5A">
              <w:rPr>
                <w:rFonts w:ascii="Arial" w:hAnsi="Arial" w:cs="Arial"/>
                <w:lang w:eastAsia="en-GB"/>
              </w:rPr>
              <w:t xml:space="preserve"> </w:t>
            </w:r>
            <w:r>
              <w:rPr>
                <w:rFonts w:ascii="Arial" w:hAnsi="Arial" w:cs="Arial"/>
                <w:lang w:eastAsia="en-GB"/>
              </w:rPr>
              <w:t>all aspects of health and safety ensuing compliance with all relevant regulations</w:t>
            </w:r>
          </w:p>
          <w:p w:rsidR="00897DB6" w:rsidRPr="00A66B5A" w:rsidRDefault="00897DB6" w:rsidP="00664F37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462" w:hanging="283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en-GB"/>
              </w:rPr>
              <w:t>Responsible for all aspects of risk management including maintenance of the risk register and reporting to the Audit and Risk Subcommittee</w:t>
            </w:r>
          </w:p>
          <w:p w:rsidR="00BC0D87" w:rsidRPr="00A66B5A" w:rsidRDefault="00BC0D87" w:rsidP="00664F37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462" w:hanging="283"/>
              <w:rPr>
                <w:rFonts w:ascii="Arial" w:hAnsi="Arial" w:cs="Arial"/>
              </w:rPr>
            </w:pPr>
            <w:r w:rsidRPr="00A66B5A">
              <w:rPr>
                <w:rFonts w:ascii="Arial" w:hAnsi="Arial" w:cs="Arial"/>
              </w:rPr>
              <w:t>Be aware of the 3</w:t>
            </w:r>
            <w:r w:rsidRPr="00A66B5A">
              <w:rPr>
                <w:rFonts w:ascii="Arial" w:hAnsi="Arial" w:cs="Arial"/>
                <w:vertAlign w:val="superscript"/>
              </w:rPr>
              <w:t>rd</w:t>
            </w:r>
            <w:r w:rsidRPr="00A66B5A">
              <w:rPr>
                <w:rFonts w:ascii="Arial" w:hAnsi="Arial" w:cs="Arial"/>
              </w:rPr>
              <w:t xml:space="preserve"> sector operating environment such as those legislative developments, social trends and needs likely to affect demand for information and advice and opportunities for service development.</w:t>
            </w:r>
          </w:p>
          <w:p w:rsidR="00BC0D87" w:rsidRPr="00A66B5A" w:rsidRDefault="00BC0D87" w:rsidP="00664F37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462" w:hanging="283"/>
              <w:rPr>
                <w:rFonts w:ascii="Arial" w:hAnsi="Arial" w:cs="Arial"/>
              </w:rPr>
            </w:pPr>
            <w:r w:rsidRPr="00A66B5A">
              <w:rPr>
                <w:rFonts w:ascii="Arial" w:hAnsi="Arial" w:cs="Arial"/>
              </w:rPr>
              <w:t>Champion any short, medium and longer term internal change management requirements on behalf of the Board.</w:t>
            </w:r>
          </w:p>
          <w:p w:rsidR="00603197" w:rsidRPr="00A66B5A" w:rsidRDefault="00BC0D87" w:rsidP="00664F37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462" w:hanging="283"/>
              <w:rPr>
                <w:rFonts w:ascii="Arial" w:hAnsi="Arial" w:cs="Arial"/>
              </w:rPr>
            </w:pPr>
            <w:r w:rsidRPr="00A66B5A">
              <w:rPr>
                <w:rFonts w:ascii="Arial" w:hAnsi="Arial" w:cs="Arial"/>
              </w:rPr>
              <w:t>Foster and maintain open and supportive relationships with key partners and funders in order to inform the work of</w:t>
            </w:r>
            <w:r w:rsidR="00464B2B" w:rsidRPr="00A66B5A">
              <w:rPr>
                <w:rFonts w:ascii="Arial" w:hAnsi="Arial" w:cs="Arial"/>
                <w:lang w:eastAsia="en-GB"/>
              </w:rPr>
              <w:t xml:space="preserve"> </w:t>
            </w:r>
            <w:r w:rsidR="0087356A" w:rsidRPr="00A66B5A">
              <w:rPr>
                <w:rFonts w:ascii="Arial" w:hAnsi="Arial" w:cs="Arial"/>
                <w:lang w:eastAsia="en-GB"/>
              </w:rPr>
              <w:t>DAGCAS</w:t>
            </w:r>
            <w:r w:rsidR="00464B2B" w:rsidRPr="00A66B5A">
              <w:rPr>
                <w:rFonts w:ascii="Arial" w:hAnsi="Arial" w:cs="Arial"/>
              </w:rPr>
              <w:t xml:space="preserve"> </w:t>
            </w:r>
            <w:r w:rsidR="009703BC">
              <w:rPr>
                <w:rFonts w:ascii="Arial" w:hAnsi="Arial" w:cs="Arial"/>
              </w:rPr>
              <w:t>to</w:t>
            </w:r>
            <w:r w:rsidRPr="00A66B5A">
              <w:rPr>
                <w:rFonts w:ascii="Arial" w:hAnsi="Arial" w:cs="Arial"/>
              </w:rPr>
              <w:t xml:space="preserve"> further its goals and help sustain its development</w:t>
            </w:r>
          </w:p>
        </w:tc>
      </w:tr>
      <w:tr w:rsidR="00603197" w:rsidRPr="00A66B5A" w:rsidTr="00664F37">
        <w:tc>
          <w:tcPr>
            <w:tcW w:w="2552" w:type="dxa"/>
          </w:tcPr>
          <w:p w:rsidR="00603197" w:rsidRPr="00A66B5A" w:rsidRDefault="00603197" w:rsidP="00664F37">
            <w:pPr>
              <w:ind w:left="0" w:firstLine="0"/>
              <w:rPr>
                <w:rFonts w:ascii="Arial" w:hAnsi="Arial" w:cs="Arial"/>
              </w:rPr>
            </w:pPr>
            <w:r w:rsidRPr="00A66B5A">
              <w:rPr>
                <w:rFonts w:ascii="Arial" w:hAnsi="Arial" w:cs="Arial"/>
              </w:rPr>
              <w:lastRenderedPageBreak/>
              <w:t>Processes</w:t>
            </w:r>
          </w:p>
        </w:tc>
        <w:tc>
          <w:tcPr>
            <w:tcW w:w="6799" w:type="dxa"/>
          </w:tcPr>
          <w:p w:rsidR="00BC0D87" w:rsidRPr="00A66B5A" w:rsidRDefault="00BC0D87" w:rsidP="00664F37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462" w:hanging="283"/>
              <w:rPr>
                <w:rFonts w:ascii="Arial" w:hAnsi="Arial" w:cs="Arial"/>
              </w:rPr>
            </w:pPr>
            <w:r w:rsidRPr="00A66B5A">
              <w:rPr>
                <w:rFonts w:ascii="Arial" w:hAnsi="Arial" w:cs="Arial"/>
              </w:rPr>
              <w:t>Develop and maintain a 3</w:t>
            </w:r>
            <w:r w:rsidR="009703BC">
              <w:rPr>
                <w:rFonts w:ascii="Arial" w:hAnsi="Arial" w:cs="Arial"/>
              </w:rPr>
              <w:t xml:space="preserve"> </w:t>
            </w:r>
            <w:r w:rsidRPr="00A66B5A">
              <w:rPr>
                <w:rFonts w:ascii="Arial" w:hAnsi="Arial" w:cs="Arial"/>
              </w:rPr>
              <w:t>year business planning cycle and annually reviewed business plan</w:t>
            </w:r>
            <w:r w:rsidR="009703BC">
              <w:rPr>
                <w:rFonts w:ascii="Arial" w:hAnsi="Arial" w:cs="Arial"/>
              </w:rPr>
              <w:t xml:space="preserve"> and operational plan</w:t>
            </w:r>
            <w:r w:rsidRPr="00A66B5A">
              <w:rPr>
                <w:rFonts w:ascii="Arial" w:hAnsi="Arial" w:cs="Arial"/>
              </w:rPr>
              <w:t xml:space="preserve"> to ensure </w:t>
            </w:r>
            <w:r w:rsidR="00464B2B" w:rsidRPr="00A66B5A">
              <w:rPr>
                <w:rFonts w:ascii="Arial" w:hAnsi="Arial" w:cs="Arial"/>
                <w:lang w:eastAsia="en-GB"/>
              </w:rPr>
              <w:t>D</w:t>
            </w:r>
            <w:r w:rsidR="009703BC">
              <w:rPr>
                <w:rFonts w:ascii="Arial" w:hAnsi="Arial" w:cs="Arial"/>
                <w:lang w:eastAsia="en-GB"/>
              </w:rPr>
              <w:t>AGCAS’</w:t>
            </w:r>
            <w:r w:rsidR="00464B2B" w:rsidRPr="00A66B5A">
              <w:rPr>
                <w:rFonts w:ascii="Arial" w:hAnsi="Arial" w:cs="Arial"/>
                <w:lang w:eastAsia="en-GB"/>
              </w:rPr>
              <w:t xml:space="preserve"> </w:t>
            </w:r>
            <w:r w:rsidRPr="00A66B5A">
              <w:rPr>
                <w:rFonts w:ascii="Arial" w:hAnsi="Arial" w:cs="Arial"/>
              </w:rPr>
              <w:t>relevance, sustainability and financial viability.</w:t>
            </w:r>
          </w:p>
          <w:p w:rsidR="00603197" w:rsidRPr="00A66B5A" w:rsidRDefault="00BC0D87" w:rsidP="00664F37">
            <w:pPr>
              <w:pStyle w:val="ListParagraph"/>
              <w:numPr>
                <w:ilvl w:val="0"/>
                <w:numId w:val="4"/>
              </w:numPr>
              <w:ind w:left="462" w:hanging="283"/>
              <w:rPr>
                <w:rFonts w:ascii="Arial" w:hAnsi="Arial" w:cs="Arial"/>
              </w:rPr>
            </w:pPr>
            <w:r w:rsidRPr="00A66B5A">
              <w:rPr>
                <w:rFonts w:ascii="Arial" w:hAnsi="Arial" w:cs="Arial"/>
              </w:rPr>
              <w:t>Maintain an awareness of technological developments and ensure that the service operates in ways which makes the best possible use of the resources available</w:t>
            </w:r>
          </w:p>
        </w:tc>
      </w:tr>
      <w:tr w:rsidR="00603197" w:rsidRPr="00A66B5A" w:rsidTr="00664F37">
        <w:tc>
          <w:tcPr>
            <w:tcW w:w="2552" w:type="dxa"/>
          </w:tcPr>
          <w:p w:rsidR="00603197" w:rsidRPr="00A66B5A" w:rsidRDefault="00603197" w:rsidP="00664F37">
            <w:pPr>
              <w:ind w:left="0" w:firstLine="0"/>
              <w:rPr>
                <w:rFonts w:ascii="Arial" w:hAnsi="Arial" w:cs="Arial"/>
              </w:rPr>
            </w:pPr>
            <w:r w:rsidRPr="00A66B5A">
              <w:rPr>
                <w:rFonts w:ascii="Arial" w:hAnsi="Arial" w:cs="Arial"/>
              </w:rPr>
              <w:t xml:space="preserve">Quality </w:t>
            </w:r>
          </w:p>
        </w:tc>
        <w:tc>
          <w:tcPr>
            <w:tcW w:w="6799" w:type="dxa"/>
          </w:tcPr>
          <w:p w:rsidR="00603197" w:rsidRPr="00A66B5A" w:rsidRDefault="009703BC" w:rsidP="00664F37">
            <w:pPr>
              <w:pStyle w:val="ListParagraph"/>
              <w:numPr>
                <w:ilvl w:val="0"/>
                <w:numId w:val="5"/>
              </w:numPr>
              <w:ind w:left="462" w:hanging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Ensure all q</w:t>
            </w:r>
            <w:r w:rsidR="00A87A60" w:rsidRPr="00A66B5A">
              <w:rPr>
                <w:rFonts w:ascii="Arial" w:hAnsi="Arial" w:cs="Arial"/>
              </w:rPr>
              <w:t xml:space="preserve">uality </w:t>
            </w:r>
            <w:r>
              <w:rPr>
                <w:rFonts w:ascii="Arial" w:hAnsi="Arial" w:cs="Arial"/>
              </w:rPr>
              <w:t>s</w:t>
            </w:r>
            <w:r w:rsidR="00A87A60" w:rsidRPr="00A66B5A">
              <w:rPr>
                <w:rFonts w:ascii="Arial" w:hAnsi="Arial" w:cs="Arial"/>
              </w:rPr>
              <w:t xml:space="preserve">tandard </w:t>
            </w:r>
            <w:r>
              <w:rPr>
                <w:rFonts w:ascii="Arial" w:hAnsi="Arial" w:cs="Arial"/>
              </w:rPr>
              <w:t>r</w:t>
            </w:r>
            <w:r w:rsidR="00A87A60" w:rsidRPr="00A66B5A">
              <w:rPr>
                <w:rFonts w:ascii="Arial" w:hAnsi="Arial" w:cs="Arial"/>
              </w:rPr>
              <w:t xml:space="preserve">equirements are met and </w:t>
            </w:r>
            <w:r>
              <w:rPr>
                <w:rFonts w:ascii="Arial" w:hAnsi="Arial" w:cs="Arial"/>
              </w:rPr>
              <w:t xml:space="preserve">are </w:t>
            </w:r>
            <w:r w:rsidR="00A87A60" w:rsidRPr="00A66B5A">
              <w:rPr>
                <w:rFonts w:ascii="Arial" w:hAnsi="Arial" w:cs="Arial"/>
              </w:rPr>
              <w:t xml:space="preserve">compliant with relevant bodies </w:t>
            </w:r>
            <w:r>
              <w:rPr>
                <w:rFonts w:ascii="Arial" w:hAnsi="Arial" w:cs="Arial"/>
              </w:rPr>
              <w:t xml:space="preserve">and </w:t>
            </w:r>
            <w:r w:rsidR="00A87A60" w:rsidRPr="00A66B5A">
              <w:rPr>
                <w:rFonts w:ascii="Arial" w:hAnsi="Arial" w:cs="Arial"/>
              </w:rPr>
              <w:t>internal and external stakeholders.</w:t>
            </w:r>
          </w:p>
          <w:p w:rsidR="00A87A60" w:rsidRPr="00A66B5A" w:rsidRDefault="00A87A60" w:rsidP="00664F37">
            <w:pPr>
              <w:pStyle w:val="ListParagraph"/>
              <w:numPr>
                <w:ilvl w:val="0"/>
                <w:numId w:val="5"/>
              </w:numPr>
              <w:ind w:left="462" w:hanging="283"/>
              <w:rPr>
                <w:rFonts w:ascii="Arial" w:hAnsi="Arial" w:cs="Arial"/>
              </w:rPr>
            </w:pPr>
            <w:r w:rsidRPr="00A66B5A">
              <w:rPr>
                <w:rFonts w:ascii="Arial" w:hAnsi="Arial" w:cs="Arial"/>
              </w:rPr>
              <w:t xml:space="preserve">Ensure </w:t>
            </w:r>
            <w:r w:rsidR="009703BC">
              <w:rPr>
                <w:rFonts w:ascii="Arial" w:hAnsi="Arial" w:cs="Arial"/>
              </w:rPr>
              <w:t>l</w:t>
            </w:r>
            <w:r w:rsidRPr="00A66B5A">
              <w:rPr>
                <w:rFonts w:ascii="Arial" w:hAnsi="Arial" w:cs="Arial"/>
              </w:rPr>
              <w:t xml:space="preserve">egal and </w:t>
            </w:r>
            <w:r w:rsidR="009703BC">
              <w:rPr>
                <w:rFonts w:ascii="Arial" w:hAnsi="Arial" w:cs="Arial"/>
              </w:rPr>
              <w:t>r</w:t>
            </w:r>
            <w:r w:rsidRPr="00A66B5A">
              <w:rPr>
                <w:rFonts w:ascii="Arial" w:hAnsi="Arial" w:cs="Arial"/>
              </w:rPr>
              <w:t xml:space="preserve">egulatory </w:t>
            </w:r>
            <w:r w:rsidR="009703BC">
              <w:rPr>
                <w:rFonts w:ascii="Arial" w:hAnsi="Arial" w:cs="Arial"/>
              </w:rPr>
              <w:t>d</w:t>
            </w:r>
            <w:r w:rsidRPr="00A66B5A">
              <w:rPr>
                <w:rFonts w:ascii="Arial" w:hAnsi="Arial" w:cs="Arial"/>
              </w:rPr>
              <w:t>ocuments are monitored and adhere</w:t>
            </w:r>
            <w:r w:rsidR="009703BC">
              <w:rPr>
                <w:rFonts w:ascii="Arial" w:hAnsi="Arial" w:cs="Arial"/>
              </w:rPr>
              <w:t>d</w:t>
            </w:r>
            <w:r w:rsidRPr="00A66B5A">
              <w:rPr>
                <w:rFonts w:ascii="Arial" w:hAnsi="Arial" w:cs="Arial"/>
              </w:rPr>
              <w:t xml:space="preserve"> to relevant requirements. </w:t>
            </w:r>
          </w:p>
        </w:tc>
      </w:tr>
      <w:tr w:rsidR="00603197" w:rsidRPr="00A66B5A" w:rsidTr="00664F37">
        <w:tc>
          <w:tcPr>
            <w:tcW w:w="2552" w:type="dxa"/>
          </w:tcPr>
          <w:p w:rsidR="00603197" w:rsidRPr="00A66B5A" w:rsidRDefault="00603197" w:rsidP="00664F37">
            <w:pPr>
              <w:ind w:left="0" w:firstLine="0"/>
              <w:rPr>
                <w:rFonts w:ascii="Arial" w:hAnsi="Arial" w:cs="Arial"/>
              </w:rPr>
            </w:pPr>
            <w:r w:rsidRPr="00A66B5A">
              <w:rPr>
                <w:rFonts w:ascii="Arial" w:hAnsi="Arial" w:cs="Arial"/>
              </w:rPr>
              <w:t>Knowledge</w:t>
            </w:r>
          </w:p>
        </w:tc>
        <w:tc>
          <w:tcPr>
            <w:tcW w:w="6799" w:type="dxa"/>
          </w:tcPr>
          <w:p w:rsidR="00603197" w:rsidRPr="00A66B5A" w:rsidRDefault="00A62D94" w:rsidP="00664F37">
            <w:pPr>
              <w:pStyle w:val="ListParagraph"/>
              <w:numPr>
                <w:ilvl w:val="0"/>
                <w:numId w:val="6"/>
              </w:numPr>
              <w:ind w:left="462" w:hanging="283"/>
              <w:rPr>
                <w:rFonts w:ascii="Arial" w:hAnsi="Arial" w:cs="Arial"/>
              </w:rPr>
            </w:pPr>
            <w:r w:rsidRPr="00A66B5A">
              <w:rPr>
                <w:rFonts w:ascii="Arial" w:hAnsi="Arial" w:cs="Arial"/>
              </w:rPr>
              <w:t xml:space="preserve">Understand </w:t>
            </w:r>
            <w:r w:rsidR="009703BC">
              <w:rPr>
                <w:rFonts w:ascii="Arial" w:hAnsi="Arial" w:cs="Arial"/>
              </w:rPr>
              <w:t xml:space="preserve">the </w:t>
            </w:r>
            <w:r w:rsidRPr="00A66B5A">
              <w:rPr>
                <w:rFonts w:ascii="Arial" w:hAnsi="Arial" w:cs="Arial"/>
              </w:rPr>
              <w:t xml:space="preserve">aims and principles of </w:t>
            </w:r>
            <w:r w:rsidR="00A87A60" w:rsidRPr="00A66B5A">
              <w:rPr>
                <w:rFonts w:ascii="Arial" w:hAnsi="Arial" w:cs="Arial"/>
              </w:rPr>
              <w:t xml:space="preserve">all aspects of </w:t>
            </w:r>
            <w:r w:rsidR="0087356A" w:rsidRPr="00A66B5A">
              <w:rPr>
                <w:rFonts w:ascii="Arial" w:hAnsi="Arial" w:cs="Arial"/>
                <w:lang w:eastAsia="en-GB"/>
              </w:rPr>
              <w:t>DAGCAS</w:t>
            </w:r>
            <w:r w:rsidR="009703BC">
              <w:rPr>
                <w:rFonts w:ascii="Arial" w:hAnsi="Arial" w:cs="Arial"/>
                <w:lang w:eastAsia="en-GB"/>
              </w:rPr>
              <w:t>’</w:t>
            </w:r>
            <w:r w:rsidR="00464B2B" w:rsidRPr="00A66B5A">
              <w:rPr>
                <w:rFonts w:ascii="Arial" w:hAnsi="Arial" w:cs="Arial"/>
              </w:rPr>
              <w:t xml:space="preserve"> </w:t>
            </w:r>
            <w:r w:rsidR="00A87A60" w:rsidRPr="00A66B5A">
              <w:rPr>
                <w:rFonts w:ascii="Arial" w:hAnsi="Arial" w:cs="Arial"/>
              </w:rPr>
              <w:t xml:space="preserve">operational and strategic business requirements </w:t>
            </w:r>
            <w:r w:rsidRPr="00A66B5A">
              <w:rPr>
                <w:rFonts w:ascii="Arial" w:hAnsi="Arial" w:cs="Arial"/>
              </w:rPr>
              <w:t xml:space="preserve">and contribute to </w:t>
            </w:r>
            <w:r w:rsidR="009703BC">
              <w:rPr>
                <w:rFonts w:ascii="Arial" w:hAnsi="Arial" w:cs="Arial"/>
              </w:rPr>
              <w:t xml:space="preserve">the </w:t>
            </w:r>
            <w:r w:rsidRPr="00A66B5A">
              <w:rPr>
                <w:rFonts w:ascii="Arial" w:hAnsi="Arial" w:cs="Arial"/>
              </w:rPr>
              <w:t xml:space="preserve">development and revision of </w:t>
            </w:r>
            <w:r w:rsidR="00A87A60" w:rsidRPr="00A66B5A">
              <w:rPr>
                <w:rFonts w:ascii="Arial" w:hAnsi="Arial" w:cs="Arial"/>
              </w:rPr>
              <w:t>policies and procedures and practice as required.</w:t>
            </w:r>
          </w:p>
          <w:p w:rsidR="00A62D94" w:rsidRPr="00A66B5A" w:rsidRDefault="00A62D94" w:rsidP="00664F37">
            <w:pPr>
              <w:pStyle w:val="ListParagraph"/>
              <w:numPr>
                <w:ilvl w:val="0"/>
                <w:numId w:val="6"/>
              </w:numPr>
              <w:ind w:left="462" w:hanging="283"/>
              <w:rPr>
                <w:rFonts w:ascii="Arial" w:hAnsi="Arial" w:cs="Arial"/>
              </w:rPr>
            </w:pPr>
            <w:r w:rsidRPr="00A66B5A">
              <w:rPr>
                <w:rFonts w:ascii="Arial" w:hAnsi="Arial" w:cs="Arial"/>
              </w:rPr>
              <w:t>Identify and progress matters of social policy relevant to the remit and within current guidelines and processes.</w:t>
            </w:r>
          </w:p>
          <w:p w:rsidR="00A62D94" w:rsidRPr="00A66B5A" w:rsidRDefault="00A62D94" w:rsidP="00664F37">
            <w:pPr>
              <w:pStyle w:val="ListParagraph"/>
              <w:numPr>
                <w:ilvl w:val="0"/>
                <w:numId w:val="6"/>
              </w:numPr>
              <w:ind w:left="462" w:hanging="283"/>
              <w:rPr>
                <w:rFonts w:ascii="Arial" w:hAnsi="Arial" w:cs="Arial"/>
              </w:rPr>
            </w:pPr>
            <w:r w:rsidRPr="00A66B5A">
              <w:rPr>
                <w:rFonts w:ascii="Arial" w:hAnsi="Arial" w:cs="Arial"/>
              </w:rPr>
              <w:t>Have and maintain expertise in relevant legislation, case law, codes of practice related to this field of work.</w:t>
            </w:r>
          </w:p>
        </w:tc>
      </w:tr>
      <w:tr w:rsidR="00603197" w:rsidRPr="00A66B5A" w:rsidTr="00664F37">
        <w:tc>
          <w:tcPr>
            <w:tcW w:w="2552" w:type="dxa"/>
          </w:tcPr>
          <w:p w:rsidR="00603197" w:rsidRPr="00A66B5A" w:rsidRDefault="00603197" w:rsidP="00664F37">
            <w:pPr>
              <w:ind w:left="0" w:firstLine="0"/>
              <w:rPr>
                <w:rFonts w:ascii="Arial" w:hAnsi="Arial" w:cs="Arial"/>
              </w:rPr>
            </w:pPr>
            <w:r w:rsidRPr="00A66B5A">
              <w:rPr>
                <w:rFonts w:ascii="Arial" w:hAnsi="Arial" w:cs="Arial"/>
              </w:rPr>
              <w:t>Personal Development</w:t>
            </w:r>
          </w:p>
        </w:tc>
        <w:tc>
          <w:tcPr>
            <w:tcW w:w="6799" w:type="dxa"/>
          </w:tcPr>
          <w:p w:rsidR="00603197" w:rsidRPr="00897DB6" w:rsidRDefault="00897DB6" w:rsidP="00664F37">
            <w:pPr>
              <w:pStyle w:val="ListParagraph"/>
              <w:numPr>
                <w:ilvl w:val="0"/>
                <w:numId w:val="7"/>
              </w:numPr>
              <w:ind w:left="462" w:hanging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Identify</w:t>
            </w:r>
            <w:r w:rsidR="008E6F48" w:rsidRPr="00897DB6">
              <w:rPr>
                <w:rFonts w:ascii="Arial" w:hAnsi="Arial" w:cs="Arial"/>
              </w:rPr>
              <w:t xml:space="preserve"> personal strengths and weakness, as well as personal training needs. </w:t>
            </w:r>
            <w:r>
              <w:rPr>
                <w:rFonts w:ascii="Arial" w:hAnsi="Arial" w:cs="Arial"/>
              </w:rPr>
              <w:t>A</w:t>
            </w:r>
            <w:r w:rsidR="008E6F48" w:rsidRPr="00897DB6">
              <w:rPr>
                <w:rFonts w:ascii="Arial" w:hAnsi="Arial" w:cs="Arial"/>
              </w:rPr>
              <w:t>ttend in-house and external training courses as appropriate</w:t>
            </w:r>
          </w:p>
        </w:tc>
      </w:tr>
    </w:tbl>
    <w:p w:rsidR="00644701" w:rsidRPr="00A66B5A" w:rsidRDefault="00644701" w:rsidP="00603197">
      <w:pPr>
        <w:rPr>
          <w:rFonts w:ascii="Arial" w:hAnsi="Arial" w:cs="Arial"/>
        </w:rPr>
      </w:pPr>
    </w:p>
    <w:sectPr w:rsidR="00644701" w:rsidRPr="00A66B5A" w:rsidSect="00F700C5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2244" w:rsidRDefault="005C2244" w:rsidP="00F700C5">
      <w:r>
        <w:separator/>
      </w:r>
    </w:p>
  </w:endnote>
  <w:endnote w:type="continuationSeparator" w:id="0">
    <w:p w:rsidR="005C2244" w:rsidRDefault="005C2244" w:rsidP="00F700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243240"/>
      <w:docPartObj>
        <w:docPartGallery w:val="Page Numbers (Bottom of Page)"/>
        <w:docPartUnique/>
      </w:docPartObj>
    </w:sdtPr>
    <w:sdtEndPr/>
    <w:sdtContent>
      <w:p w:rsidR="001E509E" w:rsidRDefault="00897DB6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7A4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700C5" w:rsidRDefault="00F700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2244" w:rsidRDefault="005C2244" w:rsidP="00F700C5">
      <w:r>
        <w:separator/>
      </w:r>
    </w:p>
  </w:footnote>
  <w:footnote w:type="continuationSeparator" w:id="0">
    <w:p w:rsidR="005C2244" w:rsidRDefault="005C2244" w:rsidP="00F700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00C5" w:rsidRDefault="001E509E" w:rsidP="001E509E">
    <w:pPr>
      <w:pStyle w:val="Header"/>
      <w:jc w:val="center"/>
    </w:pPr>
    <w:r>
      <w:rPr>
        <w:noProof/>
        <w:lang w:eastAsia="en-GB"/>
      </w:rPr>
      <w:drawing>
        <wp:inline distT="0" distB="0" distL="0" distR="0">
          <wp:extent cx="547976" cy="504000"/>
          <wp:effectExtent l="19050" t="0" r="4474" b="0"/>
          <wp:docPr id="1" name="Picture 0" descr="Citizens Advice Bureau - Roundel - April 2009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tizens Advice Bureau - Roundel - April 2009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7976" cy="50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>
          <wp:extent cx="2094665" cy="504000"/>
          <wp:effectExtent l="19050" t="0" r="835" b="0"/>
          <wp:docPr id="2" name="Picture 1" descr="DGA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GAS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94665" cy="50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E509E" w:rsidRPr="001E509E" w:rsidRDefault="001E509E" w:rsidP="001E509E">
    <w:pPr>
      <w:pStyle w:val="Header"/>
      <w:rPr>
        <w:sz w:val="16"/>
        <w:szCs w:val="16"/>
      </w:rPr>
    </w:pPr>
    <w:r w:rsidRPr="001E509E">
      <w:rPr>
        <w:sz w:val="16"/>
        <w:szCs w:val="16"/>
      </w:rPr>
      <w:t>SCQF Competencies</w:t>
    </w:r>
  </w:p>
  <w:p w:rsidR="001E509E" w:rsidRPr="001E509E" w:rsidRDefault="001E509E" w:rsidP="001E509E">
    <w:pPr>
      <w:pStyle w:val="Header"/>
      <w:rPr>
        <w:sz w:val="16"/>
        <w:szCs w:val="16"/>
      </w:rPr>
    </w:pPr>
    <w:r w:rsidRPr="001E509E">
      <w:rPr>
        <w:sz w:val="16"/>
        <w:szCs w:val="16"/>
      </w:rPr>
      <w:t>Job Description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13F4D"/>
    <w:multiLevelType w:val="hybridMultilevel"/>
    <w:tmpl w:val="56FC90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519E0"/>
    <w:multiLevelType w:val="hybridMultilevel"/>
    <w:tmpl w:val="173CBB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E41B21"/>
    <w:multiLevelType w:val="hybridMultilevel"/>
    <w:tmpl w:val="5B30C6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134BE2"/>
    <w:multiLevelType w:val="hybridMultilevel"/>
    <w:tmpl w:val="DE527F18"/>
    <w:lvl w:ilvl="0" w:tplc="080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4" w15:restartNumberingAfterBreak="0">
    <w:nsid w:val="5EA414A4"/>
    <w:multiLevelType w:val="hybridMultilevel"/>
    <w:tmpl w:val="2C843B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A30B5F"/>
    <w:multiLevelType w:val="hybridMultilevel"/>
    <w:tmpl w:val="C512EF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E37C0D"/>
    <w:multiLevelType w:val="hybridMultilevel"/>
    <w:tmpl w:val="A6A804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197"/>
    <w:rsid w:val="0000522C"/>
    <w:rsid w:val="000C2CBB"/>
    <w:rsid w:val="0013339C"/>
    <w:rsid w:val="00161822"/>
    <w:rsid w:val="001E509E"/>
    <w:rsid w:val="002229A6"/>
    <w:rsid w:val="002976FE"/>
    <w:rsid w:val="003737C4"/>
    <w:rsid w:val="00464B2B"/>
    <w:rsid w:val="00481412"/>
    <w:rsid w:val="005143B9"/>
    <w:rsid w:val="005C2244"/>
    <w:rsid w:val="006026BA"/>
    <w:rsid w:val="00603197"/>
    <w:rsid w:val="00644701"/>
    <w:rsid w:val="00664F37"/>
    <w:rsid w:val="007603F5"/>
    <w:rsid w:val="007D34CC"/>
    <w:rsid w:val="007D57D0"/>
    <w:rsid w:val="00827A40"/>
    <w:rsid w:val="0086451B"/>
    <w:rsid w:val="0087356A"/>
    <w:rsid w:val="008863D3"/>
    <w:rsid w:val="00897DB6"/>
    <w:rsid w:val="008E6F48"/>
    <w:rsid w:val="009703BC"/>
    <w:rsid w:val="00A579E1"/>
    <w:rsid w:val="00A62D94"/>
    <w:rsid w:val="00A66B5A"/>
    <w:rsid w:val="00A87A60"/>
    <w:rsid w:val="00A97C92"/>
    <w:rsid w:val="00AE482C"/>
    <w:rsid w:val="00BC0D87"/>
    <w:rsid w:val="00D91845"/>
    <w:rsid w:val="00EA67F4"/>
    <w:rsid w:val="00EB5375"/>
    <w:rsid w:val="00EC0759"/>
    <w:rsid w:val="00F4080B"/>
    <w:rsid w:val="00F55A68"/>
    <w:rsid w:val="00F700C5"/>
    <w:rsid w:val="00F72F59"/>
    <w:rsid w:val="00FF0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5:docId w15:val="{56662DD0-3E1C-4A5E-9A37-D1E61DE40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4701"/>
  </w:style>
  <w:style w:type="paragraph" w:styleId="Heading1">
    <w:name w:val="heading 1"/>
    <w:basedOn w:val="Normal"/>
    <w:next w:val="Normal"/>
    <w:link w:val="Heading1Char"/>
    <w:uiPriority w:val="9"/>
    <w:qFormat/>
    <w:rsid w:val="0060319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03197"/>
  </w:style>
  <w:style w:type="character" w:customStyle="1" w:styleId="Heading1Char">
    <w:name w:val="Heading 1 Char"/>
    <w:basedOn w:val="DefaultParagraphFont"/>
    <w:link w:val="Heading1"/>
    <w:uiPriority w:val="9"/>
    <w:rsid w:val="006031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6031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MediumShading2">
    <w:name w:val="Medium Shading 2"/>
    <w:basedOn w:val="TableNormal"/>
    <w:uiPriority w:val="64"/>
    <w:rsid w:val="006031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6031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2">
    <w:name w:val="Medium List 2"/>
    <w:basedOn w:val="TableNormal"/>
    <w:uiPriority w:val="66"/>
    <w:rsid w:val="006031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F700C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00C5"/>
  </w:style>
  <w:style w:type="paragraph" w:styleId="Footer">
    <w:name w:val="footer"/>
    <w:basedOn w:val="Normal"/>
    <w:link w:val="FooterChar"/>
    <w:uiPriority w:val="99"/>
    <w:unhideWhenUsed/>
    <w:rsid w:val="00F700C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00C5"/>
  </w:style>
  <w:style w:type="paragraph" w:styleId="BalloonText">
    <w:name w:val="Balloon Text"/>
    <w:basedOn w:val="Normal"/>
    <w:link w:val="BalloonTextChar"/>
    <w:uiPriority w:val="99"/>
    <w:semiHidden/>
    <w:unhideWhenUsed/>
    <w:rsid w:val="00F700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0C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C0D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854C4ADA.dotm</Template>
  <TotalTime>1</TotalTime>
  <Pages>2</Pages>
  <Words>746</Words>
  <Characters>4256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Janette</dc:creator>
  <cp:lastModifiedBy>Katy Gall</cp:lastModifiedBy>
  <cp:revision>2</cp:revision>
  <cp:lastPrinted>2015-01-26T15:47:00Z</cp:lastPrinted>
  <dcterms:created xsi:type="dcterms:W3CDTF">2019-05-21T13:59:00Z</dcterms:created>
  <dcterms:modified xsi:type="dcterms:W3CDTF">2019-05-21T13:59:00Z</dcterms:modified>
</cp:coreProperties>
</file>